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E9" w:rsidRDefault="00A97FE9" w:rsidP="00A97F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7FE9">
        <w:rPr>
          <w:rFonts w:ascii="Times New Roman" w:hAnsi="Times New Roman" w:cs="Times New Roman"/>
          <w:b/>
          <w:sz w:val="40"/>
          <w:szCs w:val="40"/>
        </w:rPr>
        <w:t xml:space="preserve">Безопасность на дороге. </w:t>
      </w:r>
    </w:p>
    <w:p w:rsidR="00A97FE9" w:rsidRPr="00A97FE9" w:rsidRDefault="00A97FE9" w:rsidP="00A97F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7FE9">
        <w:rPr>
          <w:rFonts w:ascii="Times New Roman" w:hAnsi="Times New Roman" w:cs="Times New Roman"/>
          <w:b/>
          <w:sz w:val="40"/>
          <w:szCs w:val="40"/>
        </w:rPr>
        <w:t>Движение в темное время суток</w:t>
      </w:r>
    </w:p>
    <w:p w:rsidR="00A97FE9" w:rsidRPr="00A97FE9" w:rsidRDefault="00A97FE9" w:rsidP="00A97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FE9">
        <w:rPr>
          <w:rFonts w:ascii="Times New Roman" w:hAnsi="Times New Roman" w:cs="Times New Roman"/>
          <w:sz w:val="24"/>
          <w:szCs w:val="24"/>
        </w:rPr>
        <w:t>ГИБДД информирует</w:t>
      </w:r>
    </w:p>
    <w:p w:rsidR="00A97FE9" w:rsidRPr="00A97FE9" w:rsidRDefault="00A97FE9" w:rsidP="00A97FE9">
      <w:pPr>
        <w:jc w:val="center"/>
        <w:rPr>
          <w:rFonts w:ascii="Times New Roman" w:hAnsi="Times New Roman" w:cs="Times New Roman"/>
          <w:sz w:val="40"/>
          <w:szCs w:val="40"/>
        </w:rPr>
      </w:pPr>
      <w:r w:rsidRPr="00A97FE9">
        <w:rPr>
          <w:rFonts w:ascii="Times New Roman" w:hAnsi="Times New Roman" w:cs="Times New Roman"/>
          <w:sz w:val="40"/>
          <w:szCs w:val="40"/>
        </w:rPr>
        <w:t>Внимание!</w:t>
      </w:r>
    </w:p>
    <w:p w:rsidR="00A97FE9" w:rsidRPr="00A97FE9" w:rsidRDefault="00A97FE9" w:rsidP="00A97FE9">
      <w:pPr>
        <w:rPr>
          <w:b/>
          <w:sz w:val="28"/>
          <w:szCs w:val="28"/>
        </w:rPr>
      </w:pPr>
      <w:r w:rsidRPr="00A97FE9">
        <w:rPr>
          <w:b/>
          <w:sz w:val="28"/>
          <w:szCs w:val="28"/>
        </w:rPr>
        <w:t>Основная доля наездов со смертельным исходом приходится на темное время суток, когда водитель не в состоянии увидеть вышедших на п</w:t>
      </w:r>
      <w:r w:rsidRPr="00A97FE9">
        <w:rPr>
          <w:b/>
          <w:sz w:val="28"/>
          <w:szCs w:val="28"/>
        </w:rPr>
        <w:t xml:space="preserve">роезжую часть людей. Чаще всего происходит это из-за неблагоприятных погодных условий </w:t>
      </w:r>
      <w:r w:rsidRPr="00A97FE9">
        <w:rPr>
          <w:b/>
          <w:sz w:val="28"/>
          <w:szCs w:val="28"/>
        </w:rPr>
        <w:t xml:space="preserve">— дождь, слякоть, туман и отсутствие какой-либо защиты у пешеходов в виде </w:t>
      </w:r>
      <w:proofErr w:type="spellStart"/>
      <w:r w:rsidRPr="00A97FE9">
        <w:rPr>
          <w:b/>
          <w:sz w:val="28"/>
          <w:szCs w:val="28"/>
        </w:rPr>
        <w:t>световозвращающих</w:t>
      </w:r>
      <w:proofErr w:type="spellEnd"/>
      <w:r w:rsidRPr="00A97FE9">
        <w:rPr>
          <w:b/>
          <w:sz w:val="28"/>
          <w:szCs w:val="28"/>
        </w:rPr>
        <w:t xml:space="preserve"> элементов на верхней одежде.</w:t>
      </w:r>
    </w:p>
    <w:p w:rsidR="00A97FE9" w:rsidRPr="00A97FE9" w:rsidRDefault="00A97FE9" w:rsidP="00A97FE9">
      <w:pPr>
        <w:rPr>
          <w:b/>
          <w:sz w:val="28"/>
          <w:szCs w:val="28"/>
        </w:rPr>
      </w:pPr>
      <w:r w:rsidRPr="00A97FE9">
        <w:rPr>
          <w:b/>
          <w:sz w:val="28"/>
          <w:szCs w:val="28"/>
        </w:rPr>
        <w:t>В России требование носить светоотражатели при движении в темное время суток введено с 2006 года (пункт 4.1</w:t>
      </w:r>
      <w:r w:rsidRPr="00A97FE9">
        <w:rPr>
          <w:b/>
          <w:sz w:val="28"/>
          <w:szCs w:val="28"/>
        </w:rPr>
        <w:t>. Правил дорожного движения).</w:t>
      </w:r>
    </w:p>
    <w:p w:rsidR="00B25A7B" w:rsidRPr="00A97FE9" w:rsidRDefault="008B287A" w:rsidP="00A97FE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2235E8" wp14:editId="6D7AEC3B">
            <wp:simplePos x="0" y="0"/>
            <wp:positionH relativeFrom="column">
              <wp:posOffset>-556260</wp:posOffset>
            </wp:positionH>
            <wp:positionV relativeFrom="paragraph">
              <wp:posOffset>1687195</wp:posOffset>
            </wp:positionV>
            <wp:extent cx="38100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92" y="21456"/>
                <wp:lineTo x="21492" y="0"/>
                <wp:lineTo x="0" y="0"/>
              </wp:wrapPolygon>
            </wp:wrapTight>
            <wp:docPr id="1" name="Рисунок 1" descr="http://ds50ov.edusite.ru/images/flik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0ov.edusite.ru/images/fliker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FE9" w:rsidRPr="00A97FE9">
        <w:rPr>
          <w:b/>
          <w:sz w:val="28"/>
          <w:szCs w:val="28"/>
        </w:rPr>
        <w:t xml:space="preserve">Чаще всего ДТП происходят утром и вечером. Взрослые идут или возвращаются с работы, дети направляются в школу или идут из школы домой. После долгого трудового дня внимание притупляется, а спешка может быть причиной серьезных последствий. Обычно дорожные происшествия происходят на перекрестках или вне зоны пешеходного </w:t>
      </w:r>
      <w:bookmarkStart w:id="0" w:name="_GoBack"/>
      <w:bookmarkEnd w:id="0"/>
      <w:r w:rsidR="00A97FE9" w:rsidRPr="00A97FE9">
        <w:rPr>
          <w:b/>
          <w:sz w:val="28"/>
          <w:szCs w:val="28"/>
        </w:rPr>
        <w:t>перехода.  Несчастные случаи могут происходить в дождливую погоду, во время тумана и в сумерки. Фонари недостаточно хорошо освещают пешеходов, а </w:t>
      </w:r>
      <w:proofErr w:type="spellStart"/>
      <w:r w:rsidR="00A97FE9" w:rsidRPr="00A97FE9">
        <w:rPr>
          <w:b/>
          <w:sz w:val="28"/>
          <w:szCs w:val="28"/>
        </w:rPr>
        <w:t>световозвращатель</w:t>
      </w:r>
      <w:proofErr w:type="spellEnd"/>
      <w:r w:rsidR="00A97FE9" w:rsidRPr="00A97FE9">
        <w:rPr>
          <w:b/>
          <w:sz w:val="28"/>
          <w:szCs w:val="28"/>
        </w:rPr>
        <w:t xml:space="preserve"> (светоотражатель) позволит обнаружить пешехода даже там, где отсутствует искусственное освещение. Хороший </w:t>
      </w:r>
      <w:proofErr w:type="spellStart"/>
      <w:r w:rsidR="00A97FE9" w:rsidRPr="00A97FE9">
        <w:rPr>
          <w:b/>
          <w:sz w:val="28"/>
          <w:szCs w:val="28"/>
        </w:rPr>
        <w:t>световозвращатель</w:t>
      </w:r>
      <w:proofErr w:type="spellEnd"/>
      <w:r w:rsidR="00A97FE9" w:rsidRPr="00A97FE9">
        <w:rPr>
          <w:b/>
          <w:sz w:val="28"/>
          <w:szCs w:val="28"/>
        </w:rPr>
        <w:t>, который видно издалека, необходим, если вы движетесь по обочине.  Автомобилю, который едет даже на небольшой скорости понадобится время, чтобы остановиться. Тормозной путь при скорости 60 км/ч будет равен 10-12 метрам! Чем раньше водитель увидит пешехода, тем раньше сможет предпринять меры, чтобы избежать несчастного случая!</w:t>
      </w:r>
      <w:r w:rsidR="00A97FE9" w:rsidRPr="00A97FE9">
        <w:rPr>
          <w:b/>
          <w:sz w:val="28"/>
          <w:szCs w:val="28"/>
        </w:rPr>
        <w:br/>
      </w:r>
      <w:r w:rsidR="00A97FE9" w:rsidRPr="00A97FE9">
        <w:lastRenderedPageBreak/>
        <w:br/>
      </w:r>
    </w:p>
    <w:sectPr w:rsidR="00B25A7B" w:rsidRPr="00A9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73"/>
    <w:rsid w:val="00535C73"/>
    <w:rsid w:val="008B287A"/>
    <w:rsid w:val="00A97FE9"/>
    <w:rsid w:val="00B2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ADA1E-1134-4F88-A4C1-27E5B47D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Савельева</dc:creator>
  <cp:keywords/>
  <dc:description/>
  <cp:lastModifiedBy>Наталья Юрьевна Савельева</cp:lastModifiedBy>
  <cp:revision>3</cp:revision>
  <dcterms:created xsi:type="dcterms:W3CDTF">2019-02-21T05:20:00Z</dcterms:created>
  <dcterms:modified xsi:type="dcterms:W3CDTF">2019-02-21T05:32:00Z</dcterms:modified>
</cp:coreProperties>
</file>